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7F" w:rsidRDefault="00C63B7F" w:rsidP="00C63B7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On 2 September 2010, the Integrity, Ethics and Parliamentary Privileges Committee tabled Report No.109 titled </w:t>
      </w:r>
      <w:r w:rsidRPr="00202973">
        <w:rPr>
          <w:rFonts w:ascii="Arial" w:hAnsi="Arial" w:cs="Arial"/>
          <w:bCs/>
          <w:i/>
          <w:spacing w:val="-3"/>
          <w:sz w:val="22"/>
          <w:szCs w:val="22"/>
        </w:rPr>
        <w:t>Mid-Term Review: Registration of Interests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63B7F" w:rsidRDefault="00C63B7F" w:rsidP="00C63B7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B51C55">
        <w:rPr>
          <w:rFonts w:ascii="Arial" w:hAnsi="Arial" w:cs="Arial"/>
          <w:bCs/>
          <w:spacing w:val="-3"/>
          <w:sz w:val="22"/>
          <w:szCs w:val="22"/>
        </w:rPr>
        <w:t>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Parliamentary Committee </w:t>
      </w:r>
      <w:r w:rsidRPr="00B51C55">
        <w:rPr>
          <w:rFonts w:ascii="Arial" w:hAnsi="Arial" w:cs="Arial"/>
          <w:bCs/>
          <w:spacing w:val="-3"/>
          <w:sz w:val="22"/>
          <w:szCs w:val="22"/>
        </w:rPr>
        <w:t>is responsible for examining the arrangements for the compiling, keeping and inspection of the Register of Members’ Interests and Register of Related Persons’ Interests.</w:t>
      </w:r>
    </w:p>
    <w:p w:rsidR="00C63B7F" w:rsidRPr="00B51C55" w:rsidRDefault="00C63B7F" w:rsidP="00C63B7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C</w:t>
      </w:r>
      <w:r w:rsidRPr="00B51C55">
        <w:rPr>
          <w:rFonts w:ascii="Arial" w:hAnsi="Arial" w:cs="Arial"/>
          <w:bCs/>
          <w:spacing w:val="-3"/>
          <w:sz w:val="22"/>
          <w:szCs w:val="22"/>
        </w:rPr>
        <w:t>ommittee ma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de </w:t>
      </w:r>
      <w:r w:rsidRPr="00B51C55">
        <w:rPr>
          <w:rFonts w:ascii="Arial" w:hAnsi="Arial" w:cs="Arial"/>
          <w:bCs/>
          <w:spacing w:val="-3"/>
          <w:sz w:val="22"/>
          <w:szCs w:val="22"/>
        </w:rPr>
        <w:t xml:space="preserve">seven recommendations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maintain and improve the </w:t>
      </w:r>
      <w:r w:rsidRPr="00B51C55">
        <w:rPr>
          <w:rFonts w:ascii="Arial" w:hAnsi="Arial" w:cs="Arial"/>
          <w:bCs/>
          <w:spacing w:val="-3"/>
          <w:sz w:val="22"/>
          <w:szCs w:val="22"/>
        </w:rPr>
        <w:t>operation of the Register of Members’ Interests and Register of Related Persons’ Interests.</w:t>
      </w:r>
    </w:p>
    <w:p w:rsidR="00C63B7F" w:rsidRPr="00B51C55" w:rsidRDefault="00C63B7F" w:rsidP="00C63B7F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C2016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whole of Government response to Report No.109 of the Integrity, Ethics and Parliamentary Privileges Committee to be tabled in the Legislative Assembly</w:t>
      </w:r>
      <w:r w:rsidRPr="00B51C5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63B7F" w:rsidRPr="00C07656" w:rsidRDefault="00C63B7F" w:rsidP="00C63B7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63B7F" w:rsidRPr="00C07656" w:rsidRDefault="00C63B7F" w:rsidP="00C63B7F">
      <w:pPr>
        <w:keepNext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63B7F" w:rsidRDefault="003F3CA3" w:rsidP="00C63B7F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63B7F" w:rsidRPr="00803FAA">
          <w:rPr>
            <w:rStyle w:val="Hyperlink"/>
            <w:rFonts w:ascii="Arial" w:hAnsi="Arial" w:cs="Arial"/>
            <w:sz w:val="22"/>
            <w:szCs w:val="22"/>
          </w:rPr>
          <w:t xml:space="preserve">Government response to Integrity, Ethics and Parliamentary Privileges Committee Report No.109 titled </w:t>
        </w:r>
        <w:r w:rsidR="00C63B7F" w:rsidRPr="00803FAA">
          <w:rPr>
            <w:rStyle w:val="Hyperlink"/>
            <w:rFonts w:ascii="Arial" w:hAnsi="Arial" w:cs="Arial"/>
            <w:i/>
            <w:sz w:val="22"/>
            <w:szCs w:val="22"/>
          </w:rPr>
          <w:t>Mid-Term Review: Registration of Interests</w:t>
        </w:r>
      </w:hyperlink>
    </w:p>
    <w:p w:rsidR="00C63B7F" w:rsidRDefault="003F3CA3" w:rsidP="00C63B7F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63B7F" w:rsidRPr="00803FAA">
          <w:rPr>
            <w:rStyle w:val="Hyperlink"/>
            <w:rFonts w:ascii="Arial" w:hAnsi="Arial" w:cs="Arial"/>
            <w:sz w:val="22"/>
            <w:szCs w:val="22"/>
          </w:rPr>
          <w:t xml:space="preserve">Integrity, Ethics and Parliamentary Privileges Committee Report No.109 titled </w:t>
        </w:r>
        <w:r w:rsidR="00C63B7F" w:rsidRPr="00803FAA">
          <w:rPr>
            <w:rStyle w:val="Hyperlink"/>
            <w:rFonts w:ascii="Arial" w:hAnsi="Arial" w:cs="Arial"/>
            <w:i/>
            <w:sz w:val="22"/>
            <w:szCs w:val="22"/>
          </w:rPr>
          <w:t>Mid-Term Review: Registration of Interests</w:t>
        </w:r>
      </w:hyperlink>
    </w:p>
    <w:sectPr w:rsidR="00C63B7F" w:rsidSect="00C63B7F">
      <w:headerReference w:type="default" r:id="rId9"/>
      <w:footerReference w:type="default" r:id="rId10"/>
      <w:headerReference w:type="first" r:id="rId11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03" w:rsidRDefault="00CE2603" w:rsidP="00803FAA">
      <w:r>
        <w:separator/>
      </w:r>
    </w:p>
  </w:endnote>
  <w:endnote w:type="continuationSeparator" w:id="0">
    <w:p w:rsidR="00CE2603" w:rsidRDefault="00CE2603" w:rsidP="0080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6D1" w:rsidRPr="001141E1" w:rsidRDefault="006076D1" w:rsidP="006076D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03" w:rsidRDefault="00CE2603" w:rsidP="00803FAA">
      <w:r>
        <w:separator/>
      </w:r>
    </w:p>
  </w:footnote>
  <w:footnote w:type="continuationSeparator" w:id="0">
    <w:p w:rsidR="00CE2603" w:rsidRDefault="00CE2603" w:rsidP="0080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6D1" w:rsidRPr="000400F9" w:rsidRDefault="005443AF" w:rsidP="006076D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6D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076D1">
      <w:rPr>
        <w:rFonts w:ascii="Arial" w:hAnsi="Arial" w:cs="Arial"/>
        <w:b/>
        <w:sz w:val="22"/>
        <w:szCs w:val="22"/>
        <w:u w:val="single"/>
      </w:rPr>
      <w:t>month year</w:t>
    </w:r>
  </w:p>
  <w:p w:rsidR="006076D1" w:rsidRDefault="006076D1" w:rsidP="006076D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6076D1" w:rsidRDefault="006076D1" w:rsidP="006076D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6076D1" w:rsidRPr="00F10DF9" w:rsidRDefault="006076D1" w:rsidP="006076D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6D1" w:rsidRPr="00803FAA" w:rsidRDefault="005443AF" w:rsidP="00803FAA">
    <w:pPr>
      <w:pStyle w:val="Header"/>
      <w:tabs>
        <w:tab w:val="clear" w:pos="8306"/>
        <w:tab w:val="left" w:pos="7470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6" name="Picture 6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6D1" w:rsidRPr="00803FAA">
      <w:rPr>
        <w:rFonts w:ascii="Arial" w:hAnsi="Arial" w:cs="Arial"/>
        <w:b/>
        <w:sz w:val="22"/>
        <w:szCs w:val="22"/>
        <w:u w:val="single"/>
      </w:rPr>
      <w:t>Cabinet – November 2010</w:t>
    </w:r>
  </w:p>
  <w:p w:rsidR="006076D1" w:rsidRDefault="006076D1" w:rsidP="006076D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Report No.109 of the Integrity, Ethics and Parliamentary Privileges Committee titled </w:t>
    </w:r>
    <w:r w:rsidRPr="00C16A0A">
      <w:rPr>
        <w:rFonts w:ascii="Arial" w:hAnsi="Arial" w:cs="Arial"/>
        <w:b/>
        <w:i/>
        <w:sz w:val="22"/>
        <w:szCs w:val="22"/>
        <w:u w:val="single"/>
      </w:rPr>
      <w:t>Mid-Term Review: Registration of Interests</w:t>
    </w:r>
  </w:p>
  <w:p w:rsidR="006076D1" w:rsidRDefault="006076D1" w:rsidP="006076D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6076D1" w:rsidRPr="00F10DF9" w:rsidRDefault="006076D1" w:rsidP="006076D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7F"/>
    <w:rsid w:val="000757DC"/>
    <w:rsid w:val="001153F3"/>
    <w:rsid w:val="00135097"/>
    <w:rsid w:val="001649D1"/>
    <w:rsid w:val="00180A1C"/>
    <w:rsid w:val="001C1E99"/>
    <w:rsid w:val="001D6F61"/>
    <w:rsid w:val="002710C9"/>
    <w:rsid w:val="003F3CA3"/>
    <w:rsid w:val="00420C73"/>
    <w:rsid w:val="004F6074"/>
    <w:rsid w:val="005206B6"/>
    <w:rsid w:val="005443AF"/>
    <w:rsid w:val="00575492"/>
    <w:rsid w:val="005E4B26"/>
    <w:rsid w:val="006076D1"/>
    <w:rsid w:val="00654B44"/>
    <w:rsid w:val="00665C7B"/>
    <w:rsid w:val="006A588A"/>
    <w:rsid w:val="006C7CBB"/>
    <w:rsid w:val="006E1AB8"/>
    <w:rsid w:val="006F4358"/>
    <w:rsid w:val="007622BF"/>
    <w:rsid w:val="00783CF9"/>
    <w:rsid w:val="00803FAA"/>
    <w:rsid w:val="00807E00"/>
    <w:rsid w:val="008C20B3"/>
    <w:rsid w:val="008F5190"/>
    <w:rsid w:val="00C63B7F"/>
    <w:rsid w:val="00CE2603"/>
    <w:rsid w:val="00D33E23"/>
    <w:rsid w:val="00D4154A"/>
    <w:rsid w:val="00D60DC1"/>
    <w:rsid w:val="00D65782"/>
    <w:rsid w:val="00DD72AF"/>
    <w:rsid w:val="00E1567F"/>
    <w:rsid w:val="00E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F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B7F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C63B7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C63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3B7F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03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%2010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esponse%20to%20Report%2010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847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974</CharactersWithSpaces>
  <SharedDoc>false</SharedDoc>
  <HyperlinkBase>https://www.cabinet.qld.gov.au/documents/2010/Nov/Response to Report 109 of IEPP Committee/</HyperlinkBase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Attachments/Report 109.pdf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Attachments/Response to Report 109.pdf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2017-10-24T22:21:00Z</dcterms:created>
  <dcterms:modified xsi:type="dcterms:W3CDTF">2018-03-06T01:05:00Z</dcterms:modified>
  <cp:category>Parliament,Committees,Integrity</cp:category>
</cp:coreProperties>
</file>